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2880" w14:textId="556431B4" w:rsidR="006F186E" w:rsidRDefault="006F186E" w:rsidP="006F186E">
      <w:pPr>
        <w:pStyle w:val="Style36"/>
        <w:spacing w:line="23" w:lineRule="atLeast"/>
        <w:contextualSpacing/>
        <w:jc w:val="center"/>
        <w:rPr>
          <w:rStyle w:val="FontStyle90"/>
          <w:rFonts w:asciiTheme="majorHAnsi" w:hAnsiTheme="majorHAnsi" w:cstheme="majorHAnsi"/>
          <w:szCs w:val="32"/>
        </w:rPr>
      </w:pPr>
      <w:proofErr w:type="spellStart"/>
      <w:r w:rsidRPr="006F186E">
        <w:rPr>
          <w:rStyle w:val="FontStyle90"/>
          <w:rFonts w:asciiTheme="majorHAnsi" w:hAnsiTheme="majorHAnsi" w:cstheme="majorHAnsi"/>
          <w:szCs w:val="32"/>
        </w:rPr>
        <w:t>Tagak</w:t>
      </w:r>
      <w:proofErr w:type="spellEnd"/>
    </w:p>
    <w:p w14:paraId="4869B04A" w14:textId="77777777" w:rsidR="006F186E" w:rsidRPr="006F186E" w:rsidRDefault="006F186E" w:rsidP="006F186E">
      <w:pPr>
        <w:pStyle w:val="Style36"/>
        <w:spacing w:line="23" w:lineRule="atLeast"/>
        <w:contextualSpacing/>
        <w:jc w:val="center"/>
        <w:rPr>
          <w:rStyle w:val="FontStyle90"/>
          <w:rFonts w:asciiTheme="majorHAnsi" w:hAnsiTheme="majorHAnsi" w:cstheme="majorHAnsi"/>
          <w:szCs w:val="32"/>
        </w:rPr>
      </w:pPr>
    </w:p>
    <w:p w14:paraId="7831E103" w14:textId="5A9E432F" w:rsidR="006F186E" w:rsidRDefault="006F186E" w:rsidP="006F186E">
      <w:pPr>
        <w:pStyle w:val="Style36"/>
        <w:spacing w:line="23" w:lineRule="atLeast"/>
        <w:contextualSpacing/>
        <w:jc w:val="center"/>
      </w:pPr>
      <w:r>
        <w:fldChar w:fldCharType="begin"/>
      </w:r>
      <w:r>
        <w:instrText xml:space="preserve"> INCLUDEPICTURE "https://www.journalacces.ca/wp-content/uploads/2023/01/Sikiitu-e1673806957188.jpg"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4843FD0" wp14:editId="23691110">
            <wp:extent cx="2870014" cy="1909726"/>
            <wp:effectExtent l="0" t="0" r="635" b="0"/>
            <wp:docPr id="469162685" name="Image 1" descr="Premier court métrage pour Gabriel Allard Gagnon | Journal Accè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er court métrage pour Gabriel Allard Gagnon | Journal Accè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50" r="22020"/>
                    <a:stretch/>
                  </pic:blipFill>
                  <pic:spPr bwMode="auto">
                    <a:xfrm>
                      <a:off x="0" y="0"/>
                      <a:ext cx="2880383" cy="191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7F98DBC5" w14:textId="77777777" w:rsidR="006F186E" w:rsidRDefault="006F186E" w:rsidP="006F186E">
      <w:pPr>
        <w:pStyle w:val="Style36"/>
        <w:spacing w:line="23" w:lineRule="atLeast"/>
        <w:contextualSpacing/>
        <w:jc w:val="center"/>
      </w:pPr>
    </w:p>
    <w:p w14:paraId="35756DAE" w14:textId="77777777" w:rsidR="006F186E" w:rsidRDefault="006F186E" w:rsidP="006F186E">
      <w:pPr>
        <w:pStyle w:val="Style36"/>
        <w:spacing w:line="23" w:lineRule="atLeast"/>
        <w:contextualSpacing/>
        <w:jc w:val="center"/>
        <w:rPr>
          <w:rStyle w:val="FontStyle90"/>
          <w:rFonts w:asciiTheme="majorHAnsi" w:hAnsiTheme="majorHAnsi" w:cstheme="majorHAnsi"/>
          <w:sz w:val="24"/>
          <w:szCs w:val="24"/>
        </w:rPr>
      </w:pPr>
    </w:p>
    <w:p w14:paraId="5171786F" w14:textId="14CF1B23" w:rsidR="006F186E" w:rsidRPr="006F186E" w:rsidRDefault="006F186E" w:rsidP="006F186E">
      <w:pPr>
        <w:pStyle w:val="Style36"/>
        <w:spacing w:line="360" w:lineRule="auto"/>
        <w:contextualSpacing/>
        <w:jc w:val="both"/>
        <w:rPr>
          <w:rStyle w:val="FontStyle90"/>
          <w:rFonts w:asciiTheme="majorHAnsi" w:hAnsiTheme="majorHAnsi" w:cstheme="majorHAnsi"/>
          <w:sz w:val="24"/>
          <w:szCs w:val="24"/>
        </w:rPr>
      </w:pPr>
      <w:proofErr w:type="spellStart"/>
      <w:proofErr w:type="gram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Un</w:t>
      </w:r>
      <w:r>
        <w:rPr>
          <w:rStyle w:val="FontStyle90"/>
          <w:rFonts w:asciiTheme="majorHAnsi" w:hAnsiTheme="majorHAnsi" w:cstheme="majorHAnsi"/>
          <w:sz w:val="24"/>
          <w:szCs w:val="24"/>
        </w:rPr>
        <w:t>.e</w:t>
      </w:r>
      <w:proofErr w:type="spellEnd"/>
      <w:proofErr w:type="gram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éducateur</w:t>
      </w:r>
      <w:r>
        <w:rPr>
          <w:rStyle w:val="FontStyle90"/>
          <w:rFonts w:asciiTheme="majorHAnsi" w:hAnsiTheme="majorHAnsi" w:cstheme="majorHAnsi"/>
          <w:sz w:val="24"/>
          <w:szCs w:val="24"/>
        </w:rPr>
        <w:t>.trice</w:t>
      </w:r>
      <w:proofErr w:type="spell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spécialisé</w:t>
      </w:r>
      <w:r>
        <w:rPr>
          <w:rStyle w:val="FontStyle90"/>
          <w:rFonts w:asciiTheme="majorHAnsi" w:hAnsiTheme="majorHAnsi" w:cstheme="majorHAnsi"/>
          <w:sz w:val="24"/>
          <w:szCs w:val="24"/>
        </w:rPr>
        <w:t>.e</w:t>
      </w:r>
      <w:proofErr w:type="spell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 a accepté un poste de remplacement à l’école secondaire d’un village inuit. Depuis son arrivée, </w:t>
      </w:r>
      <w:proofErr w:type="spellStart"/>
      <w:proofErr w:type="gram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il</w:t>
      </w:r>
      <w:r>
        <w:rPr>
          <w:rStyle w:val="FontStyle90"/>
          <w:rFonts w:asciiTheme="majorHAnsi" w:hAnsiTheme="majorHAnsi" w:cstheme="majorHAnsi"/>
          <w:sz w:val="24"/>
          <w:szCs w:val="24"/>
        </w:rPr>
        <w:t>.le</w:t>
      </w:r>
      <w:proofErr w:type="spellEnd"/>
      <w:proofErr w:type="gram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 constate qu’il y a beaucoup d’absentéisme chez les jeunes de l’école, et ses collègues lui confirment que c’est une réalité à laquelle </w:t>
      </w:r>
      <w:proofErr w:type="spell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il</w:t>
      </w:r>
      <w:r>
        <w:rPr>
          <w:rStyle w:val="FontStyle90"/>
          <w:rFonts w:asciiTheme="majorHAnsi" w:hAnsiTheme="majorHAnsi" w:cstheme="majorHAnsi"/>
          <w:sz w:val="24"/>
          <w:szCs w:val="24"/>
        </w:rPr>
        <w:t>.elle</w:t>
      </w:r>
      <w:proofErr w:type="spell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 devra s’habituer. Comme </w:t>
      </w:r>
      <w:proofErr w:type="spellStart"/>
      <w:proofErr w:type="gram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éducateur</w:t>
      </w:r>
      <w:r>
        <w:rPr>
          <w:rStyle w:val="FontStyle90"/>
          <w:rFonts w:asciiTheme="majorHAnsi" w:hAnsiTheme="majorHAnsi" w:cstheme="majorHAnsi"/>
          <w:sz w:val="24"/>
          <w:szCs w:val="24"/>
        </w:rPr>
        <w:t>.trice</w:t>
      </w:r>
      <w:proofErr w:type="spellEnd"/>
      <w:proofErr w:type="gram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spécialisé</w:t>
      </w:r>
      <w:r>
        <w:rPr>
          <w:rStyle w:val="FontStyle90"/>
          <w:rFonts w:asciiTheme="majorHAnsi" w:hAnsiTheme="majorHAnsi" w:cstheme="majorHAnsi"/>
          <w:sz w:val="24"/>
          <w:szCs w:val="24"/>
        </w:rPr>
        <w:t>.e</w:t>
      </w:r>
      <w:proofErr w:type="spell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il</w:t>
      </w:r>
      <w:r>
        <w:rPr>
          <w:rStyle w:val="FontStyle90"/>
          <w:rFonts w:asciiTheme="majorHAnsi" w:hAnsiTheme="majorHAnsi" w:cstheme="majorHAnsi"/>
          <w:sz w:val="24"/>
          <w:szCs w:val="24"/>
        </w:rPr>
        <w:t>.le</w:t>
      </w:r>
      <w:proofErr w:type="spell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 doit suivre de plus près certains jeunes qui présentent des troubles du comportement et qui sont à risque de décrocher de l’école. </w:t>
      </w:r>
      <w:proofErr w:type="spellStart"/>
      <w:proofErr w:type="gram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Il</w:t>
      </w:r>
      <w:r>
        <w:rPr>
          <w:rStyle w:val="FontStyle90"/>
          <w:rFonts w:asciiTheme="majorHAnsi" w:hAnsiTheme="majorHAnsi" w:cstheme="majorHAnsi"/>
          <w:sz w:val="24"/>
          <w:szCs w:val="24"/>
        </w:rPr>
        <w:t>.le</w:t>
      </w:r>
      <w:proofErr w:type="spellEnd"/>
      <w:proofErr w:type="gram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 s’investit particulièrement auprès d’un garçon de 14 ans,</w:t>
      </w:r>
      <w:r w:rsidRPr="006F186E">
        <w:rPr>
          <w:rFonts w:asciiTheme="majorHAnsi" w:hAnsiTheme="majorHAnsi" w:cstheme="majorHAnsi"/>
          <w:sz w:val="24"/>
          <w:szCs w:val="24"/>
          <w:lang w:val="fr-CA"/>
        </w:rPr>
        <w:t xml:space="preserve"> qui se nomme </w:t>
      </w:r>
      <w:proofErr w:type="spellStart"/>
      <w:r w:rsidRPr="006F186E">
        <w:rPr>
          <w:rFonts w:asciiTheme="majorHAnsi" w:hAnsiTheme="majorHAnsi" w:cstheme="majorHAnsi"/>
          <w:sz w:val="24"/>
          <w:szCs w:val="24"/>
          <w:lang w:val="fr-CA"/>
        </w:rPr>
        <w:t>Tagak</w:t>
      </w:r>
      <w:proofErr w:type="spellEnd"/>
      <w:r w:rsidRPr="006F186E">
        <w:rPr>
          <w:rFonts w:asciiTheme="majorHAnsi" w:hAnsiTheme="majorHAnsi" w:cstheme="majorHAnsi"/>
          <w:sz w:val="24"/>
          <w:szCs w:val="24"/>
          <w:lang w:val="fr-CA"/>
        </w:rPr>
        <w:t>. E</w:t>
      </w:r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n plus de ses nombreuses absences, celui-ci dérange continuellement en classe et est arrogant avec son enseignant ainsi qu’avec les autres élèves. Au cours des rencontres avec le jeune, </w:t>
      </w:r>
      <w:proofErr w:type="gram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l’</w:t>
      </w:r>
      <w:proofErr w:type="spell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intervenant</w:t>
      </w:r>
      <w:r>
        <w:rPr>
          <w:rStyle w:val="FontStyle90"/>
          <w:rFonts w:asciiTheme="majorHAnsi" w:hAnsiTheme="majorHAnsi" w:cstheme="majorHAnsi"/>
          <w:sz w:val="24"/>
          <w:szCs w:val="24"/>
        </w:rPr>
        <w:t>.e</w:t>
      </w:r>
      <w:proofErr w:type="spellEnd"/>
      <w:proofErr w:type="gram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 découvre qu’ils partagent une passion pour la musique rock. En plus de lui donner des cours de guitare, </w:t>
      </w:r>
      <w:proofErr w:type="gram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l’</w:t>
      </w:r>
      <w:proofErr w:type="spell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éducateur</w:t>
      </w:r>
      <w:r>
        <w:rPr>
          <w:rStyle w:val="FontStyle90"/>
          <w:rFonts w:asciiTheme="majorHAnsi" w:hAnsiTheme="majorHAnsi" w:cstheme="majorHAnsi"/>
          <w:sz w:val="24"/>
          <w:szCs w:val="24"/>
        </w:rPr>
        <w:t>.trice</w:t>
      </w:r>
      <w:proofErr w:type="spellEnd"/>
      <w:proofErr w:type="gram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 crée un petit groupe de musique avec </w:t>
      </w:r>
      <w:proofErr w:type="spell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Tagak</w:t>
      </w:r>
      <w:proofErr w:type="spell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 et d’autres jeunes.</w:t>
      </w:r>
    </w:p>
    <w:p w14:paraId="09262A0A" w14:textId="375E4DA2" w:rsidR="006F186E" w:rsidRPr="006F186E" w:rsidRDefault="006F186E" w:rsidP="006F186E">
      <w:pPr>
        <w:pStyle w:val="Style36"/>
        <w:spacing w:line="360" w:lineRule="auto"/>
        <w:contextualSpacing/>
        <w:jc w:val="both"/>
        <w:rPr>
          <w:rStyle w:val="FontStyle90"/>
          <w:rFonts w:asciiTheme="majorHAnsi" w:hAnsiTheme="majorHAnsi" w:cstheme="majorHAnsi"/>
          <w:sz w:val="24"/>
          <w:szCs w:val="24"/>
        </w:rPr>
      </w:pPr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Malheureusement, depuis deux semaines, </w:t>
      </w:r>
      <w:proofErr w:type="spell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Tagak</w:t>
      </w:r>
      <w:proofErr w:type="spell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 ne se présente plus à l’école. L’</w:t>
      </w:r>
      <w:proofErr w:type="spell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éducateur</w:t>
      </w:r>
      <w:r>
        <w:rPr>
          <w:rStyle w:val="FontStyle90"/>
          <w:rFonts w:asciiTheme="majorHAnsi" w:hAnsiTheme="majorHAnsi" w:cstheme="majorHAnsi"/>
          <w:sz w:val="24"/>
          <w:szCs w:val="24"/>
        </w:rPr>
        <w:t>.trice</w:t>
      </w:r>
      <w:proofErr w:type="spell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 téléphone à sa mère, et celle-ci lui apprend que celui-ci vit maintenant avec un de ses oncles et qu’il est parti chasser le caribou avec lui. Elle n’a aucune idée du moment où il retournera à l’école.</w:t>
      </w:r>
    </w:p>
    <w:p w14:paraId="1827848C" w14:textId="658BF706" w:rsidR="006F186E" w:rsidRPr="006F186E" w:rsidRDefault="006F186E" w:rsidP="006F186E">
      <w:pPr>
        <w:pStyle w:val="Style36"/>
        <w:spacing w:line="360" w:lineRule="auto"/>
        <w:contextualSpacing/>
        <w:jc w:val="both"/>
        <w:rPr>
          <w:rStyle w:val="FontStyle90"/>
          <w:rFonts w:asciiTheme="majorHAnsi" w:hAnsiTheme="majorHAnsi" w:cstheme="majorHAnsi"/>
          <w:sz w:val="24"/>
          <w:szCs w:val="24"/>
        </w:rPr>
      </w:pPr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L’</w:t>
      </w:r>
      <w:proofErr w:type="spell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éducateur</w:t>
      </w:r>
      <w:r>
        <w:rPr>
          <w:rStyle w:val="FontStyle90"/>
          <w:rFonts w:asciiTheme="majorHAnsi" w:hAnsiTheme="majorHAnsi" w:cstheme="majorHAnsi"/>
          <w:sz w:val="24"/>
          <w:szCs w:val="24"/>
        </w:rPr>
        <w:t>.trice</w:t>
      </w:r>
      <w:proofErr w:type="spell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 est très </w:t>
      </w:r>
      <w:proofErr w:type="spellStart"/>
      <w:proofErr w:type="gram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surpris</w:t>
      </w:r>
      <w:r>
        <w:rPr>
          <w:rStyle w:val="FontStyle90"/>
          <w:rFonts w:asciiTheme="majorHAnsi" w:hAnsiTheme="majorHAnsi" w:cstheme="majorHAnsi"/>
          <w:sz w:val="24"/>
          <w:szCs w:val="24"/>
        </w:rPr>
        <w:t>.e</w:t>
      </w:r>
      <w:proofErr w:type="spellEnd"/>
      <w:proofErr w:type="gram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 de l’attitude de la mère, qu’</w:t>
      </w:r>
      <w:proofErr w:type="spell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il</w:t>
      </w:r>
      <w:r>
        <w:rPr>
          <w:rStyle w:val="FontStyle90"/>
          <w:rFonts w:asciiTheme="majorHAnsi" w:hAnsiTheme="majorHAnsi" w:cstheme="majorHAnsi"/>
          <w:sz w:val="24"/>
          <w:szCs w:val="24"/>
        </w:rPr>
        <w:t>.le</w:t>
      </w:r>
      <w:proofErr w:type="spell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 interprète comme de l’indifférence à l’égard de son fils. De plus, </w:t>
      </w:r>
      <w:proofErr w:type="spellStart"/>
      <w:proofErr w:type="gramStart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>il</w:t>
      </w:r>
      <w:r>
        <w:rPr>
          <w:rStyle w:val="FontStyle90"/>
          <w:rFonts w:asciiTheme="majorHAnsi" w:hAnsiTheme="majorHAnsi" w:cstheme="majorHAnsi"/>
          <w:sz w:val="24"/>
          <w:szCs w:val="24"/>
        </w:rPr>
        <w:t>.le</w:t>
      </w:r>
      <w:proofErr w:type="spellEnd"/>
      <w:proofErr w:type="gramEnd"/>
      <w:r w:rsidRPr="006F186E">
        <w:rPr>
          <w:rStyle w:val="FontStyle90"/>
          <w:rFonts w:asciiTheme="majorHAnsi" w:hAnsiTheme="majorHAnsi" w:cstheme="majorHAnsi"/>
          <w:sz w:val="24"/>
          <w:szCs w:val="24"/>
        </w:rPr>
        <w:t xml:space="preserve"> ne comprend pas qu’on dévalorise ainsi l’école en permettant au jeune de s’absenter pour aller chasser.</w:t>
      </w:r>
    </w:p>
    <w:p w14:paraId="3F14AA34" w14:textId="77777777" w:rsidR="006F186E" w:rsidRPr="006F186E" w:rsidRDefault="006F186E" w:rsidP="006F186E">
      <w:pPr>
        <w:pStyle w:val="Style36"/>
        <w:spacing w:line="23" w:lineRule="atLeast"/>
        <w:contextualSpacing/>
        <w:jc w:val="both"/>
        <w:rPr>
          <w:rStyle w:val="FontStyle90"/>
          <w:rFonts w:asciiTheme="majorHAnsi" w:hAnsiTheme="majorHAnsi" w:cstheme="majorHAnsi"/>
          <w:b/>
          <w:color w:val="0000FF"/>
          <w:sz w:val="24"/>
          <w:szCs w:val="24"/>
        </w:rPr>
      </w:pPr>
    </w:p>
    <w:p w14:paraId="5874FF4F" w14:textId="77777777" w:rsidR="006F186E" w:rsidRDefault="006F186E" w:rsidP="006F186E">
      <w:pPr>
        <w:pStyle w:val="Style22"/>
        <w:widowControl/>
        <w:spacing w:line="23" w:lineRule="atLeast"/>
        <w:ind w:left="360" w:hanging="360"/>
        <w:contextualSpacing/>
        <w:jc w:val="both"/>
        <w:rPr>
          <w:rFonts w:asciiTheme="majorHAnsi" w:hAnsiTheme="majorHAnsi" w:cstheme="majorHAnsi"/>
          <w:b/>
          <w:lang w:val="fr-FR"/>
        </w:rPr>
      </w:pPr>
    </w:p>
    <w:p w14:paraId="317870E5" w14:textId="77777777" w:rsidR="006F186E" w:rsidRDefault="006F186E" w:rsidP="006F186E">
      <w:pPr>
        <w:pStyle w:val="Style22"/>
        <w:widowControl/>
        <w:spacing w:line="23" w:lineRule="atLeast"/>
        <w:ind w:left="360" w:hanging="360"/>
        <w:contextualSpacing/>
        <w:jc w:val="both"/>
        <w:rPr>
          <w:rFonts w:asciiTheme="majorHAnsi" w:hAnsiTheme="majorHAnsi" w:cstheme="majorHAnsi"/>
          <w:b/>
          <w:lang w:val="fr-FR"/>
        </w:rPr>
      </w:pPr>
    </w:p>
    <w:p w14:paraId="1FECEEEB" w14:textId="54FF963E" w:rsidR="006F186E" w:rsidRPr="00D86703" w:rsidRDefault="006F186E" w:rsidP="006F186E">
      <w:pPr>
        <w:pStyle w:val="Style22"/>
        <w:widowControl/>
        <w:spacing w:line="23" w:lineRule="atLeast"/>
        <w:ind w:left="360" w:hanging="360"/>
        <w:contextualSpacing/>
        <w:jc w:val="both"/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CA"/>
        </w:rPr>
      </w:pPr>
      <w:r w:rsidRPr="00D86703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>1.</w:t>
      </w:r>
      <w:r w:rsidRPr="00D86703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ab/>
      </w:r>
      <w:r w:rsidR="00690032" w:rsidRPr="00D86703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>De façon globale</w:t>
      </w:r>
      <w:r w:rsidR="00680032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 xml:space="preserve"> (les valeurs</w:t>
      </w:r>
      <w:r w:rsidR="002F1272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>)</w:t>
      </w:r>
      <w:r w:rsidR="00690032" w:rsidRPr="00D86703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 xml:space="preserve"> q</w:t>
      </w:r>
      <w:r w:rsidRPr="00D86703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 xml:space="preserve">u’est-ce qui provoque le questionnement, le malaise chez </w:t>
      </w:r>
      <w:proofErr w:type="gramStart"/>
      <w:r w:rsidRPr="00D86703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>l’</w:t>
      </w:r>
      <w:proofErr w:type="spellStart"/>
      <w:r w:rsidRPr="00D86703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>éducateur.trice</w:t>
      </w:r>
      <w:proofErr w:type="spellEnd"/>
      <w:proofErr w:type="gramEnd"/>
      <w:r w:rsidRPr="00D86703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>?</w:t>
      </w:r>
    </w:p>
    <w:p w14:paraId="2B35C6A8" w14:textId="77777777" w:rsidR="006F186E" w:rsidRPr="00D86703" w:rsidRDefault="006F186E" w:rsidP="006F186E">
      <w:pPr>
        <w:pStyle w:val="Style36"/>
        <w:tabs>
          <w:tab w:val="left" w:pos="1276"/>
        </w:tabs>
        <w:spacing w:line="23" w:lineRule="atLeast"/>
        <w:ind w:left="360"/>
        <w:contextualSpacing/>
        <w:jc w:val="both"/>
        <w:rPr>
          <w:rStyle w:val="FontStyle90"/>
          <w:rFonts w:asciiTheme="majorHAnsi" w:hAnsiTheme="majorHAnsi" w:cstheme="majorHAnsi"/>
          <w:sz w:val="24"/>
          <w:szCs w:val="24"/>
        </w:rPr>
      </w:pPr>
    </w:p>
    <w:p w14:paraId="4862F633" w14:textId="3068EA5B" w:rsidR="00690032" w:rsidRPr="00D86703" w:rsidRDefault="006F186E" w:rsidP="00B0500F">
      <w:pPr>
        <w:pStyle w:val="Style22"/>
        <w:widowControl/>
        <w:spacing w:line="23" w:lineRule="atLeast"/>
        <w:ind w:left="360" w:hanging="360"/>
        <w:contextualSpacing/>
        <w:jc w:val="both"/>
        <w:rPr>
          <w:rStyle w:val="FontStyle90"/>
          <w:rFonts w:asciiTheme="majorHAnsi" w:hAnsiTheme="majorHAnsi" w:cstheme="majorHAnsi"/>
          <w:szCs w:val="24"/>
          <w:lang w:val="fr-CA" w:eastAsia="en-US"/>
        </w:rPr>
      </w:pPr>
      <w:r w:rsidRPr="00D86703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>2.</w:t>
      </w:r>
      <w:r w:rsidRPr="00D86703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ab/>
      </w:r>
      <w:r w:rsidR="00690032" w:rsidRPr="00D86703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>Pour chacune des personnes décrit plus précisément le questionnement, le malaise</w:t>
      </w:r>
    </w:p>
    <w:p w14:paraId="6A8F1F75" w14:textId="1DE77932" w:rsidR="00690032" w:rsidRPr="00D86703" w:rsidRDefault="006F186E" w:rsidP="00B0500F">
      <w:pPr>
        <w:pStyle w:val="Style36"/>
        <w:spacing w:line="23" w:lineRule="atLeast"/>
        <w:ind w:left="360" w:firstLine="348"/>
        <w:contextualSpacing/>
        <w:jc w:val="both"/>
        <w:rPr>
          <w:rStyle w:val="FontStyle90"/>
          <w:rFonts w:asciiTheme="majorHAnsi" w:hAnsiTheme="majorHAnsi" w:cstheme="majorHAnsi"/>
          <w:sz w:val="24"/>
          <w:szCs w:val="24"/>
        </w:rPr>
      </w:pPr>
      <w:r w:rsidRPr="00D86703">
        <w:rPr>
          <w:rStyle w:val="FontStyle90"/>
          <w:rFonts w:asciiTheme="majorHAnsi" w:hAnsiTheme="majorHAnsi" w:cstheme="majorHAnsi"/>
          <w:sz w:val="24"/>
          <w:szCs w:val="24"/>
        </w:rPr>
        <w:t>L’</w:t>
      </w:r>
      <w:proofErr w:type="spellStart"/>
      <w:r w:rsidRPr="00D86703">
        <w:rPr>
          <w:rStyle w:val="FontStyle90"/>
          <w:rFonts w:asciiTheme="majorHAnsi" w:hAnsiTheme="majorHAnsi" w:cstheme="majorHAnsi"/>
          <w:sz w:val="24"/>
          <w:szCs w:val="24"/>
        </w:rPr>
        <w:t>éducateur</w:t>
      </w:r>
      <w:r w:rsidR="00690032" w:rsidRPr="00D86703">
        <w:rPr>
          <w:rStyle w:val="FontStyle90"/>
          <w:rFonts w:asciiTheme="majorHAnsi" w:hAnsiTheme="majorHAnsi" w:cstheme="majorHAnsi"/>
          <w:sz w:val="24"/>
          <w:szCs w:val="24"/>
        </w:rPr>
        <w:t>.trice</w:t>
      </w:r>
      <w:proofErr w:type="spellEnd"/>
      <w:r w:rsidRPr="00D86703">
        <w:rPr>
          <w:rStyle w:val="FontStyle90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D86703">
        <w:rPr>
          <w:rStyle w:val="FontStyle90"/>
          <w:rFonts w:asciiTheme="majorHAnsi" w:hAnsiTheme="majorHAnsi" w:cstheme="majorHAnsi"/>
          <w:sz w:val="24"/>
          <w:szCs w:val="24"/>
        </w:rPr>
        <w:t>spécialisé</w:t>
      </w:r>
      <w:r w:rsidR="00690032" w:rsidRPr="00D86703">
        <w:rPr>
          <w:rStyle w:val="FontStyle90"/>
          <w:rFonts w:asciiTheme="majorHAnsi" w:hAnsiTheme="majorHAnsi" w:cstheme="majorHAnsi"/>
          <w:sz w:val="24"/>
          <w:szCs w:val="24"/>
        </w:rPr>
        <w:t>.e</w:t>
      </w:r>
      <w:proofErr w:type="spellEnd"/>
      <w:proofErr w:type="gramEnd"/>
      <w:r w:rsidRPr="00D86703">
        <w:rPr>
          <w:rStyle w:val="FontStyle90"/>
          <w:rFonts w:asciiTheme="majorHAnsi" w:hAnsiTheme="majorHAnsi" w:cstheme="majorHAnsi"/>
          <w:sz w:val="24"/>
          <w:szCs w:val="24"/>
        </w:rPr>
        <w:t xml:space="preserve"> : </w:t>
      </w:r>
    </w:p>
    <w:p w14:paraId="70B7C72F" w14:textId="10ECD139" w:rsidR="00690032" w:rsidRPr="00D86703" w:rsidRDefault="00690032" w:rsidP="00B0500F">
      <w:pPr>
        <w:pStyle w:val="Style36"/>
        <w:spacing w:line="23" w:lineRule="atLeast"/>
        <w:ind w:left="360" w:firstLine="348"/>
        <w:contextualSpacing/>
        <w:jc w:val="both"/>
        <w:rPr>
          <w:rStyle w:val="FontStyle90"/>
          <w:rFonts w:asciiTheme="majorHAnsi" w:hAnsiTheme="majorHAnsi" w:cstheme="majorHAnsi"/>
          <w:sz w:val="24"/>
          <w:szCs w:val="24"/>
        </w:rPr>
      </w:pPr>
      <w:proofErr w:type="spellStart"/>
      <w:r w:rsidRPr="00D86703">
        <w:rPr>
          <w:rStyle w:val="FontStyle90"/>
          <w:rFonts w:asciiTheme="majorHAnsi" w:hAnsiTheme="majorHAnsi" w:cstheme="majorHAnsi"/>
          <w:sz w:val="24"/>
          <w:szCs w:val="24"/>
        </w:rPr>
        <w:t>Tagak</w:t>
      </w:r>
      <w:proofErr w:type="spellEnd"/>
      <w:r w:rsidR="006F186E" w:rsidRPr="00D86703">
        <w:rPr>
          <w:rStyle w:val="FontStyle90"/>
          <w:rFonts w:asciiTheme="majorHAnsi" w:hAnsiTheme="majorHAnsi" w:cstheme="majorHAnsi"/>
          <w:sz w:val="24"/>
          <w:szCs w:val="24"/>
        </w:rPr>
        <w:t xml:space="preserve"> : </w:t>
      </w:r>
    </w:p>
    <w:p w14:paraId="5AFDAD5B" w14:textId="24DBF1CC" w:rsidR="006F186E" w:rsidRPr="00D86703" w:rsidRDefault="006F186E" w:rsidP="00B0500F">
      <w:pPr>
        <w:pStyle w:val="Style36"/>
        <w:spacing w:line="23" w:lineRule="atLeast"/>
        <w:ind w:left="360" w:firstLine="348"/>
        <w:contextualSpacing/>
        <w:jc w:val="both"/>
        <w:rPr>
          <w:rStyle w:val="FontStyle90"/>
          <w:rFonts w:asciiTheme="majorHAnsi" w:hAnsiTheme="majorHAnsi" w:cstheme="majorHAnsi"/>
          <w:sz w:val="24"/>
          <w:szCs w:val="24"/>
        </w:rPr>
      </w:pPr>
      <w:r w:rsidRPr="00D86703">
        <w:rPr>
          <w:rStyle w:val="FontStyle90"/>
          <w:rFonts w:asciiTheme="majorHAnsi" w:hAnsiTheme="majorHAnsi" w:cstheme="majorHAnsi"/>
          <w:sz w:val="24"/>
          <w:szCs w:val="24"/>
        </w:rPr>
        <w:t xml:space="preserve">La mère : </w:t>
      </w:r>
    </w:p>
    <w:p w14:paraId="50F06675" w14:textId="77777777" w:rsidR="006F186E" w:rsidRPr="00D86703" w:rsidRDefault="006F186E" w:rsidP="006F186E">
      <w:pPr>
        <w:pStyle w:val="Style36"/>
        <w:spacing w:line="23" w:lineRule="atLeast"/>
        <w:ind w:left="360"/>
        <w:contextualSpacing/>
        <w:jc w:val="both"/>
        <w:rPr>
          <w:rStyle w:val="FontStyle90"/>
          <w:rFonts w:asciiTheme="majorHAnsi" w:hAnsiTheme="majorHAnsi" w:cstheme="majorHAnsi"/>
          <w:sz w:val="24"/>
          <w:szCs w:val="24"/>
        </w:rPr>
      </w:pPr>
    </w:p>
    <w:p w14:paraId="4E5B0CEF" w14:textId="66F832F6" w:rsidR="00C227DE" w:rsidRDefault="006F186E" w:rsidP="00DA375B">
      <w:pPr>
        <w:pStyle w:val="Style22"/>
        <w:widowControl/>
        <w:spacing w:line="23" w:lineRule="atLeast"/>
        <w:ind w:left="360" w:hanging="360"/>
        <w:contextualSpacing/>
        <w:jc w:val="both"/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</w:pPr>
      <w:r w:rsidRPr="00D86703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>3.</w:t>
      </w:r>
      <w:r w:rsidRPr="00D86703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ab/>
      </w:r>
      <w:r w:rsidR="006E3691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 xml:space="preserve">Si tu étais à la place de l’éducateur spécialisé </w:t>
      </w:r>
      <w:r w:rsidR="00B2770D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 xml:space="preserve">que ferais-tu suite à ta discussion avec la </w:t>
      </w:r>
      <w:r w:rsidR="00C227DE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>mère</w:t>
      </w:r>
      <w:r w:rsidR="00B2770D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 xml:space="preserve"> de </w:t>
      </w:r>
      <w:proofErr w:type="spellStart"/>
      <w:r w:rsidR="00B2770D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>Tagak</w:t>
      </w:r>
      <w:proofErr w:type="spellEnd"/>
      <w:r w:rsidR="00B2770D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> ?</w:t>
      </w:r>
    </w:p>
    <w:p w14:paraId="2913EDAA" w14:textId="77777777" w:rsidR="00464F7A" w:rsidRDefault="00464F7A" w:rsidP="00DA375B">
      <w:pPr>
        <w:pStyle w:val="Style22"/>
        <w:widowControl/>
        <w:spacing w:line="23" w:lineRule="atLeast"/>
        <w:ind w:left="360" w:hanging="360"/>
        <w:contextualSpacing/>
        <w:jc w:val="both"/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</w:pPr>
    </w:p>
    <w:p w14:paraId="19CD6F43" w14:textId="1633DC54" w:rsidR="00F80125" w:rsidRPr="00464F7A" w:rsidRDefault="006F186E" w:rsidP="00464F7A">
      <w:pPr>
        <w:pStyle w:val="Style22"/>
        <w:widowControl/>
        <w:spacing w:line="23" w:lineRule="atLeast"/>
        <w:ind w:left="360"/>
        <w:contextualSpacing/>
        <w:jc w:val="both"/>
        <w:rPr>
          <w:rStyle w:val="FontStyle83"/>
          <w:rFonts w:asciiTheme="majorHAnsi" w:hAnsiTheme="majorHAnsi" w:cstheme="majorHAnsi"/>
          <w:sz w:val="24"/>
          <w:szCs w:val="24"/>
          <w:lang w:val="fr-FR" w:eastAsia="fr-FR"/>
        </w:rPr>
      </w:pPr>
      <w:r w:rsidRPr="00D86703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 xml:space="preserve">Que </w:t>
      </w:r>
      <w:r w:rsidR="00C227DE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>peux-tu</w:t>
      </w:r>
      <w:r w:rsidRPr="00D86703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 xml:space="preserve"> faire </w:t>
      </w:r>
      <w:r w:rsidR="00DA375B">
        <w:rPr>
          <w:rStyle w:val="FontStyle69"/>
          <w:rFonts w:asciiTheme="majorHAnsi" w:hAnsiTheme="majorHAnsi" w:cstheme="majorHAnsi"/>
          <w:b w:val="0"/>
          <w:bCs w:val="0"/>
          <w:sz w:val="24"/>
          <w:szCs w:val="24"/>
          <w:lang w:val="fr-FR" w:eastAsia="fr-FR"/>
        </w:rPr>
        <w:t xml:space="preserve">en lien avec </w:t>
      </w:r>
      <w:r w:rsidR="00DA375B">
        <w:rPr>
          <w:rStyle w:val="FontStyle83"/>
          <w:rFonts w:asciiTheme="majorHAnsi" w:hAnsiTheme="majorHAnsi" w:cstheme="majorHAnsi"/>
          <w:sz w:val="24"/>
          <w:szCs w:val="24"/>
          <w:lang w:val="fr-FR" w:eastAsia="fr-FR"/>
        </w:rPr>
        <w:t>le</w:t>
      </w:r>
      <w:r w:rsidRPr="00D86703">
        <w:rPr>
          <w:rStyle w:val="FontStyle83"/>
          <w:rFonts w:asciiTheme="majorHAnsi" w:hAnsiTheme="majorHAnsi" w:cstheme="majorHAnsi"/>
          <w:sz w:val="24"/>
          <w:szCs w:val="24"/>
          <w:lang w:val="fr-FR" w:eastAsia="fr-FR"/>
        </w:rPr>
        <w:t xml:space="preserve"> domaine juridique ou institutionnel</w:t>
      </w:r>
      <w:r w:rsidR="006110EC">
        <w:rPr>
          <w:rStyle w:val="FontStyle83"/>
          <w:rFonts w:asciiTheme="majorHAnsi" w:hAnsiTheme="majorHAnsi" w:cstheme="majorHAnsi"/>
          <w:sz w:val="24"/>
          <w:szCs w:val="24"/>
          <w:lang w:val="fr-FR" w:eastAsia="fr-FR"/>
        </w:rPr>
        <w:t> ?</w:t>
      </w:r>
      <w:r w:rsidR="00464F7A">
        <w:rPr>
          <w:rStyle w:val="FontStyle83"/>
          <w:rFonts w:asciiTheme="majorHAnsi" w:hAnsiTheme="majorHAnsi" w:cstheme="majorHAnsi"/>
          <w:sz w:val="24"/>
          <w:szCs w:val="24"/>
          <w:lang w:val="fr-FR" w:eastAsia="fr-FR"/>
        </w:rPr>
        <w:t xml:space="preserve"> </w:t>
      </w:r>
      <w:r w:rsidR="00464F7A" w:rsidRPr="00464F7A">
        <w:rPr>
          <w:rStyle w:val="FontStyle83"/>
          <w:rFonts w:asciiTheme="majorHAnsi" w:hAnsiTheme="majorHAnsi" w:cstheme="majorHAnsi"/>
          <w:sz w:val="20"/>
          <w:szCs w:val="20"/>
          <w:lang w:val="fr-FR" w:eastAsia="fr-FR"/>
        </w:rPr>
        <w:t>(</w:t>
      </w:r>
      <w:r w:rsidR="00F80125" w:rsidRPr="00464F7A">
        <w:rPr>
          <w:rStyle w:val="FontStyle83"/>
          <w:rFonts w:asciiTheme="majorHAnsi" w:hAnsiTheme="majorHAnsi" w:cstheme="majorHAnsi"/>
          <w:sz w:val="20"/>
          <w:szCs w:val="20"/>
          <w:lang w:val="fr-FR" w:eastAsia="fr-FR"/>
        </w:rPr>
        <w:t xml:space="preserve">Voir le site :  </w:t>
      </w:r>
      <w:hyperlink r:id="rId5" w:history="1">
        <w:r w:rsidR="00F80125" w:rsidRPr="00464F7A">
          <w:rPr>
            <w:rStyle w:val="Hyperlien"/>
            <w:rFonts w:asciiTheme="majorHAnsi" w:hAnsiTheme="majorHAnsi" w:cstheme="majorHAnsi"/>
            <w:sz w:val="20"/>
            <w:szCs w:val="20"/>
            <w:lang w:val="fr-FR" w:eastAsia="fr-FR"/>
          </w:rPr>
          <w:t>https://www.kativik.qc.ca/</w:t>
        </w:r>
      </w:hyperlink>
      <w:r w:rsidR="00464F7A">
        <w:rPr>
          <w:rStyle w:val="Hyperlien"/>
          <w:rFonts w:asciiTheme="majorHAnsi" w:hAnsiTheme="majorHAnsi" w:cstheme="majorHAnsi"/>
          <w:sz w:val="20"/>
          <w:szCs w:val="20"/>
          <w:lang w:val="fr-FR" w:eastAsia="fr-FR"/>
        </w:rPr>
        <w:t xml:space="preserve"> </w:t>
      </w:r>
      <w:r w:rsidR="00464F7A" w:rsidRPr="00464F7A">
        <w:rPr>
          <w:rStyle w:val="Hyperlien"/>
          <w:rFonts w:asciiTheme="majorHAnsi" w:hAnsiTheme="majorHAnsi" w:cstheme="majorHAnsi"/>
          <w:color w:val="000000" w:themeColor="text1"/>
          <w:sz w:val="20"/>
          <w:szCs w:val="20"/>
          <w:u w:val="none"/>
          <w:lang w:val="fr-FR" w:eastAsia="fr-FR"/>
        </w:rPr>
        <w:t xml:space="preserve">et </w:t>
      </w:r>
      <w:r w:rsidR="00F80125" w:rsidRPr="00464F7A">
        <w:rPr>
          <w:rStyle w:val="FontStyle83"/>
          <w:rFonts w:asciiTheme="majorHAnsi" w:hAnsiTheme="majorHAnsi" w:cstheme="majorHAnsi"/>
          <w:sz w:val="20"/>
          <w:szCs w:val="20"/>
          <w:lang w:val="fr-FR" w:eastAsia="fr-FR"/>
        </w:rPr>
        <w:t>Livre :</w:t>
      </w:r>
      <w:r w:rsidR="00F80125" w:rsidRPr="00464F7A">
        <w:rPr>
          <w:rStyle w:val="FontStyle83"/>
          <w:rFonts w:asciiTheme="majorHAnsi" w:hAnsiTheme="majorHAnsi" w:cstheme="majorHAnsi"/>
          <w:sz w:val="20"/>
          <w:szCs w:val="20"/>
          <w:lang w:val="fr-CA"/>
        </w:rPr>
        <w:t xml:space="preserve"> </w:t>
      </w:r>
      <w:proofErr w:type="spellStart"/>
      <w:r w:rsidR="00F80125" w:rsidRPr="00464F7A">
        <w:rPr>
          <w:rStyle w:val="FontStyle83"/>
          <w:rFonts w:asciiTheme="majorHAnsi" w:hAnsiTheme="majorHAnsi" w:cstheme="majorHAnsi"/>
          <w:sz w:val="20"/>
          <w:szCs w:val="20"/>
          <w:lang w:val="fr-CA"/>
        </w:rPr>
        <w:t>Do</w:t>
      </w:r>
      <w:r w:rsidR="00D86703" w:rsidRPr="00464F7A">
        <w:rPr>
          <w:rStyle w:val="FontStyle83"/>
          <w:rFonts w:asciiTheme="majorHAnsi" w:hAnsiTheme="majorHAnsi" w:cstheme="majorHAnsi"/>
          <w:sz w:val="20"/>
          <w:szCs w:val="20"/>
          <w:lang w:val="fr-CA"/>
        </w:rPr>
        <w:t>s</w:t>
      </w:r>
      <w:r w:rsidR="00F80125" w:rsidRPr="00464F7A">
        <w:rPr>
          <w:rStyle w:val="FontStyle83"/>
          <w:rFonts w:asciiTheme="majorHAnsi" w:hAnsiTheme="majorHAnsi" w:cstheme="majorHAnsi"/>
          <w:sz w:val="20"/>
          <w:szCs w:val="20"/>
          <w:lang w:val="fr-CA"/>
        </w:rPr>
        <w:t>tie</w:t>
      </w:r>
      <w:proofErr w:type="spellEnd"/>
      <w:r w:rsidR="00F80125" w:rsidRPr="00464F7A">
        <w:rPr>
          <w:rStyle w:val="FontStyle83"/>
          <w:rFonts w:asciiTheme="majorHAnsi" w:hAnsiTheme="majorHAnsi" w:cstheme="majorHAnsi"/>
          <w:sz w:val="20"/>
          <w:szCs w:val="20"/>
          <w:lang w:val="fr-CA"/>
        </w:rPr>
        <w:t xml:space="preserve">, Isabelle. (2023) </w:t>
      </w:r>
      <w:r w:rsidR="00F80125" w:rsidRPr="00464F7A">
        <w:rPr>
          <w:rStyle w:val="FontStyle83"/>
          <w:rFonts w:asciiTheme="majorHAnsi" w:hAnsiTheme="majorHAnsi" w:cstheme="majorHAnsi"/>
          <w:i/>
          <w:iCs/>
          <w:sz w:val="20"/>
          <w:szCs w:val="20"/>
          <w:lang w:val="fr-CA"/>
        </w:rPr>
        <w:t>L’intervention à caractère sociale et les lois</w:t>
      </w:r>
      <w:r w:rsidR="00F80125" w:rsidRPr="00464F7A">
        <w:rPr>
          <w:rStyle w:val="FontStyle83"/>
          <w:rFonts w:asciiTheme="majorHAnsi" w:hAnsiTheme="majorHAnsi" w:cstheme="majorHAnsi"/>
          <w:sz w:val="20"/>
          <w:szCs w:val="20"/>
          <w:lang w:val="fr-CA"/>
        </w:rPr>
        <w:t xml:space="preserve">. </w:t>
      </w:r>
      <w:r w:rsidR="00F640E8">
        <w:rPr>
          <w:rStyle w:val="FontStyle83"/>
          <w:rFonts w:asciiTheme="majorHAnsi" w:hAnsiTheme="majorHAnsi" w:cstheme="majorHAnsi"/>
          <w:sz w:val="20"/>
          <w:szCs w:val="20"/>
          <w:lang w:val="fr-CA"/>
        </w:rPr>
        <w:t xml:space="preserve">Fiche </w:t>
      </w:r>
      <w:r w:rsidR="00BD7C1A">
        <w:rPr>
          <w:rStyle w:val="FontStyle83"/>
          <w:rFonts w:asciiTheme="majorHAnsi" w:hAnsiTheme="majorHAnsi" w:cstheme="majorHAnsi"/>
          <w:sz w:val="20"/>
          <w:szCs w:val="20"/>
          <w:lang w:val="fr-CA"/>
        </w:rPr>
        <w:t xml:space="preserve">25 </w:t>
      </w:r>
      <w:r w:rsidR="00F80125" w:rsidRPr="00464F7A">
        <w:rPr>
          <w:rStyle w:val="FontStyle83"/>
          <w:rFonts w:asciiTheme="majorHAnsi" w:hAnsiTheme="majorHAnsi" w:cstheme="majorHAnsi"/>
          <w:sz w:val="20"/>
          <w:szCs w:val="20"/>
          <w:lang w:val="fr-CA"/>
        </w:rPr>
        <w:t>Fides éducation</w:t>
      </w:r>
      <w:r w:rsidR="00464F7A" w:rsidRPr="00464F7A">
        <w:rPr>
          <w:rStyle w:val="FontStyle83"/>
          <w:rFonts w:asciiTheme="majorHAnsi" w:hAnsiTheme="majorHAnsi" w:cstheme="majorHAnsi"/>
          <w:sz w:val="20"/>
          <w:szCs w:val="20"/>
          <w:lang w:val="fr-CA"/>
        </w:rPr>
        <w:t>)</w:t>
      </w:r>
    </w:p>
    <w:p w14:paraId="3621525C" w14:textId="77777777" w:rsidR="000C1DFF" w:rsidRDefault="000C1DFF" w:rsidP="00B0500F">
      <w:pPr>
        <w:pStyle w:val="Style42"/>
        <w:widowControl/>
        <w:spacing w:line="23" w:lineRule="atLeast"/>
        <w:ind w:left="708"/>
        <w:contextualSpacing/>
        <w:jc w:val="both"/>
        <w:rPr>
          <w:rStyle w:val="FontStyle83"/>
          <w:rFonts w:asciiTheme="majorHAnsi" w:hAnsiTheme="majorHAnsi" w:cstheme="majorHAnsi"/>
          <w:sz w:val="24"/>
          <w:szCs w:val="24"/>
          <w:lang w:val="fr-CA"/>
        </w:rPr>
      </w:pPr>
    </w:p>
    <w:p w14:paraId="467CF307" w14:textId="453F33DB" w:rsidR="00C227DE" w:rsidRDefault="006110EC" w:rsidP="00464F7A">
      <w:pPr>
        <w:pStyle w:val="Style42"/>
        <w:widowControl/>
        <w:spacing w:line="23" w:lineRule="atLeast"/>
        <w:ind w:firstLine="360"/>
        <w:contextualSpacing/>
        <w:jc w:val="both"/>
        <w:rPr>
          <w:rStyle w:val="FontStyle83"/>
          <w:rFonts w:asciiTheme="majorHAnsi" w:hAnsiTheme="majorHAnsi" w:cstheme="majorHAnsi"/>
          <w:sz w:val="24"/>
          <w:szCs w:val="24"/>
          <w:lang w:val="fr-CA"/>
        </w:rPr>
      </w:pPr>
      <w:r>
        <w:rPr>
          <w:rStyle w:val="FontStyle83"/>
          <w:rFonts w:asciiTheme="majorHAnsi" w:hAnsiTheme="majorHAnsi" w:cstheme="majorHAnsi"/>
          <w:sz w:val="24"/>
          <w:szCs w:val="24"/>
          <w:lang w:val="fr-CA"/>
        </w:rPr>
        <w:t xml:space="preserve">Que </w:t>
      </w:r>
      <w:r w:rsidR="00DE75BB">
        <w:rPr>
          <w:rStyle w:val="FontStyle83"/>
          <w:rFonts w:asciiTheme="majorHAnsi" w:hAnsiTheme="majorHAnsi" w:cstheme="majorHAnsi"/>
          <w:sz w:val="24"/>
          <w:szCs w:val="24"/>
          <w:lang w:val="fr-CA"/>
        </w:rPr>
        <w:t>devrais-tu savoir sur la culture Inuit</w:t>
      </w:r>
      <w:r w:rsidR="001C2E2A">
        <w:rPr>
          <w:rStyle w:val="FontStyle83"/>
          <w:rFonts w:asciiTheme="majorHAnsi" w:hAnsiTheme="majorHAnsi" w:cstheme="majorHAnsi"/>
          <w:sz w:val="24"/>
          <w:szCs w:val="24"/>
          <w:lang w:val="fr-CA"/>
        </w:rPr>
        <w:t>e</w:t>
      </w:r>
      <w:r>
        <w:rPr>
          <w:rStyle w:val="FontStyle83"/>
          <w:rFonts w:asciiTheme="majorHAnsi" w:hAnsiTheme="majorHAnsi" w:cstheme="majorHAnsi"/>
          <w:sz w:val="24"/>
          <w:szCs w:val="24"/>
          <w:lang w:val="fr-CA"/>
        </w:rPr>
        <w:t>?</w:t>
      </w:r>
      <w:r w:rsidR="00BA5993">
        <w:rPr>
          <w:rStyle w:val="FontStyle83"/>
          <w:rFonts w:asciiTheme="majorHAnsi" w:hAnsiTheme="majorHAnsi" w:cstheme="majorHAnsi"/>
          <w:sz w:val="24"/>
          <w:szCs w:val="24"/>
          <w:lang w:val="fr-CA"/>
        </w:rPr>
        <w:t xml:space="preserve"> </w:t>
      </w:r>
    </w:p>
    <w:p w14:paraId="6BE2524A" w14:textId="77777777" w:rsidR="00BA5993" w:rsidRDefault="00BA5993" w:rsidP="00B0500F">
      <w:pPr>
        <w:pStyle w:val="Style42"/>
        <w:widowControl/>
        <w:spacing w:line="23" w:lineRule="atLeast"/>
        <w:ind w:left="708"/>
        <w:contextualSpacing/>
        <w:jc w:val="both"/>
        <w:rPr>
          <w:rStyle w:val="FontStyle83"/>
          <w:rFonts w:asciiTheme="majorHAnsi" w:hAnsiTheme="majorHAnsi" w:cstheme="majorHAnsi"/>
          <w:sz w:val="24"/>
          <w:szCs w:val="24"/>
          <w:lang w:val="fr-CA"/>
        </w:rPr>
      </w:pPr>
    </w:p>
    <w:p w14:paraId="7E1DEA41" w14:textId="6BF96B96" w:rsidR="00BA5993" w:rsidRPr="00D86703" w:rsidRDefault="00BA5993" w:rsidP="001C2E2A">
      <w:pPr>
        <w:pStyle w:val="Style42"/>
        <w:widowControl/>
        <w:spacing w:line="23" w:lineRule="atLeast"/>
        <w:ind w:firstLine="360"/>
        <w:contextualSpacing/>
        <w:jc w:val="both"/>
        <w:rPr>
          <w:rStyle w:val="FontStyle83"/>
          <w:rFonts w:asciiTheme="majorHAnsi" w:hAnsiTheme="majorHAnsi" w:cstheme="majorHAnsi"/>
          <w:sz w:val="24"/>
          <w:szCs w:val="24"/>
          <w:lang w:val="fr-CA"/>
        </w:rPr>
      </w:pPr>
      <w:r>
        <w:rPr>
          <w:rStyle w:val="FontStyle83"/>
          <w:rFonts w:asciiTheme="majorHAnsi" w:hAnsiTheme="majorHAnsi" w:cstheme="majorHAnsi"/>
          <w:sz w:val="24"/>
          <w:szCs w:val="24"/>
          <w:lang w:val="fr-CA"/>
        </w:rPr>
        <w:t xml:space="preserve">Que </w:t>
      </w:r>
      <w:r w:rsidR="001C2E2A">
        <w:rPr>
          <w:rStyle w:val="FontStyle83"/>
          <w:rFonts w:asciiTheme="majorHAnsi" w:hAnsiTheme="majorHAnsi" w:cstheme="majorHAnsi"/>
          <w:sz w:val="24"/>
          <w:szCs w:val="24"/>
          <w:lang w:val="fr-CA"/>
        </w:rPr>
        <w:t xml:space="preserve">devrais-tu faire </w:t>
      </w:r>
      <w:r w:rsidR="00CE6040">
        <w:rPr>
          <w:rStyle w:val="FontStyle83"/>
          <w:rFonts w:asciiTheme="majorHAnsi" w:hAnsiTheme="majorHAnsi" w:cstheme="majorHAnsi"/>
          <w:sz w:val="24"/>
          <w:szCs w:val="24"/>
          <w:lang w:val="fr-CA"/>
        </w:rPr>
        <w:t>comme TES?</w:t>
      </w:r>
      <w:r>
        <w:rPr>
          <w:rStyle w:val="FontStyle83"/>
          <w:rFonts w:asciiTheme="majorHAnsi" w:hAnsiTheme="majorHAnsi" w:cstheme="majorHAnsi"/>
          <w:sz w:val="24"/>
          <w:szCs w:val="24"/>
          <w:lang w:val="fr-CA"/>
        </w:rPr>
        <w:t xml:space="preserve"> </w:t>
      </w:r>
    </w:p>
    <w:p w14:paraId="4DCECDFB" w14:textId="77777777" w:rsidR="00690032" w:rsidRPr="00D86703" w:rsidRDefault="00690032" w:rsidP="006F186E">
      <w:pPr>
        <w:pStyle w:val="Style42"/>
        <w:widowControl/>
        <w:spacing w:line="23" w:lineRule="atLeast"/>
        <w:ind w:left="360"/>
        <w:contextualSpacing/>
        <w:jc w:val="both"/>
        <w:rPr>
          <w:rStyle w:val="FontStyle90"/>
          <w:rFonts w:asciiTheme="majorHAnsi" w:hAnsiTheme="majorHAnsi" w:cstheme="majorHAnsi"/>
          <w:szCs w:val="24"/>
        </w:rPr>
      </w:pPr>
    </w:p>
    <w:p w14:paraId="4B740108" w14:textId="77777777" w:rsidR="00DA1592" w:rsidRPr="006F186E" w:rsidRDefault="00DA1592">
      <w:pPr>
        <w:rPr>
          <w:rFonts w:asciiTheme="majorHAnsi" w:hAnsiTheme="majorHAnsi" w:cstheme="majorHAnsi"/>
        </w:rPr>
      </w:pPr>
    </w:p>
    <w:sectPr w:rsidR="00DA1592" w:rsidRPr="006F186E" w:rsidSect="005D58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6E"/>
    <w:rsid w:val="000C1DFF"/>
    <w:rsid w:val="001C2E2A"/>
    <w:rsid w:val="001C4553"/>
    <w:rsid w:val="002F1272"/>
    <w:rsid w:val="00464F7A"/>
    <w:rsid w:val="00582924"/>
    <w:rsid w:val="005D5861"/>
    <w:rsid w:val="006110EC"/>
    <w:rsid w:val="00680032"/>
    <w:rsid w:val="00690032"/>
    <w:rsid w:val="00696112"/>
    <w:rsid w:val="006E3691"/>
    <w:rsid w:val="006F186E"/>
    <w:rsid w:val="007B4D7F"/>
    <w:rsid w:val="00841746"/>
    <w:rsid w:val="00873B36"/>
    <w:rsid w:val="009B4FDD"/>
    <w:rsid w:val="00B0500F"/>
    <w:rsid w:val="00B2770D"/>
    <w:rsid w:val="00B956AF"/>
    <w:rsid w:val="00BA5993"/>
    <w:rsid w:val="00BD7C1A"/>
    <w:rsid w:val="00C227DE"/>
    <w:rsid w:val="00CE6040"/>
    <w:rsid w:val="00D446B0"/>
    <w:rsid w:val="00D86703"/>
    <w:rsid w:val="00DA1592"/>
    <w:rsid w:val="00DA375B"/>
    <w:rsid w:val="00DE75BB"/>
    <w:rsid w:val="00E93498"/>
    <w:rsid w:val="00F640E8"/>
    <w:rsid w:val="00F8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76F7"/>
  <w15:chartTrackingRefBased/>
  <w15:docId w15:val="{9BBE1B92-9D91-0C43-BF12-4038F459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6">
    <w:name w:val="Style16"/>
    <w:basedOn w:val="Normal"/>
    <w:uiPriority w:val="99"/>
    <w:rsid w:val="006F186E"/>
    <w:pPr>
      <w:widowControl w:val="0"/>
      <w:autoSpaceDE w:val="0"/>
      <w:autoSpaceDN w:val="0"/>
      <w:adjustRightInd w:val="0"/>
    </w:pPr>
    <w:rPr>
      <w:rFonts w:ascii="Franklin Gothic Medium Cond" w:eastAsia="Times New Roman" w:hAnsi="Franklin Gothic Medium Cond" w:cs="Times New Roman"/>
      <w:kern w:val="0"/>
      <w:lang w:val="en-US"/>
      <w14:ligatures w14:val="none"/>
    </w:rPr>
  </w:style>
  <w:style w:type="paragraph" w:customStyle="1" w:styleId="Style22">
    <w:name w:val="Style22"/>
    <w:basedOn w:val="Normal"/>
    <w:uiPriority w:val="99"/>
    <w:rsid w:val="006F186E"/>
    <w:pPr>
      <w:widowControl w:val="0"/>
      <w:autoSpaceDE w:val="0"/>
      <w:autoSpaceDN w:val="0"/>
      <w:adjustRightInd w:val="0"/>
    </w:pPr>
    <w:rPr>
      <w:rFonts w:ascii="Franklin Gothic Medium Cond" w:eastAsia="Times New Roman" w:hAnsi="Franklin Gothic Medium Cond" w:cs="Times New Roman"/>
      <w:kern w:val="0"/>
      <w:lang w:val="en-US"/>
      <w14:ligatures w14:val="none"/>
    </w:rPr>
  </w:style>
  <w:style w:type="paragraph" w:customStyle="1" w:styleId="Style36">
    <w:name w:val="Style36"/>
    <w:basedOn w:val="Normal"/>
    <w:uiPriority w:val="99"/>
    <w:rsid w:val="006F186E"/>
    <w:pPr>
      <w:autoSpaceDE w:val="0"/>
      <w:autoSpaceDN w:val="0"/>
      <w:adjustRightInd w:val="0"/>
      <w:spacing w:line="480" w:lineRule="auto"/>
    </w:pPr>
    <w:rPr>
      <w:rFonts w:ascii="Times New Roman" w:eastAsia="Times New Roman" w:hAnsi="Times New Roman" w:cs="Times New Roman"/>
      <w:kern w:val="0"/>
      <w:sz w:val="32"/>
      <w:szCs w:val="32"/>
      <w:lang w:val="en-US"/>
      <w14:ligatures w14:val="none"/>
    </w:rPr>
  </w:style>
  <w:style w:type="character" w:customStyle="1" w:styleId="FontStyle69">
    <w:name w:val="Font Style69"/>
    <w:uiPriority w:val="99"/>
    <w:rsid w:val="006F186E"/>
    <w:rPr>
      <w:rFonts w:ascii="Franklin Gothic Medium Cond" w:hAnsi="Franklin Gothic Medium Cond" w:cs="Franklin Gothic Medium Cond"/>
      <w:b/>
      <w:bCs/>
      <w:color w:val="000000"/>
      <w:sz w:val="22"/>
      <w:szCs w:val="22"/>
    </w:rPr>
  </w:style>
  <w:style w:type="character" w:customStyle="1" w:styleId="FontStyle82">
    <w:name w:val="Font Style82"/>
    <w:uiPriority w:val="99"/>
    <w:rsid w:val="006F186E"/>
    <w:rPr>
      <w:rFonts w:ascii="Franklin Gothic Medium Cond" w:hAnsi="Franklin Gothic Medium Cond" w:cs="Franklin Gothic Medium Cond"/>
      <w:b/>
      <w:bCs/>
      <w:color w:val="000000"/>
      <w:sz w:val="30"/>
      <w:szCs w:val="30"/>
    </w:rPr>
  </w:style>
  <w:style w:type="character" w:customStyle="1" w:styleId="FontStyle85">
    <w:name w:val="Font Style85"/>
    <w:uiPriority w:val="99"/>
    <w:rsid w:val="006F186E"/>
    <w:rPr>
      <w:rFonts w:ascii="Book Antiqua" w:hAnsi="Book Antiqua" w:cs="Book Antiqua"/>
      <w:color w:val="000000"/>
      <w:sz w:val="18"/>
      <w:szCs w:val="18"/>
    </w:rPr>
  </w:style>
  <w:style w:type="character" w:customStyle="1" w:styleId="FontStyle90">
    <w:name w:val="Font Style90"/>
    <w:uiPriority w:val="99"/>
    <w:rsid w:val="006F186E"/>
    <w:rPr>
      <w:rFonts w:ascii="Times New Roman" w:hAnsi="Times New Roman"/>
      <w:color w:val="000000"/>
      <w:szCs w:val="16"/>
      <w:lang w:val="fr-FR" w:eastAsia="fr-FR"/>
    </w:rPr>
  </w:style>
  <w:style w:type="paragraph" w:customStyle="1" w:styleId="Style42">
    <w:name w:val="Style42"/>
    <w:basedOn w:val="Normal"/>
    <w:uiPriority w:val="99"/>
    <w:rsid w:val="006F186E"/>
    <w:pPr>
      <w:widowControl w:val="0"/>
      <w:autoSpaceDE w:val="0"/>
      <w:autoSpaceDN w:val="0"/>
      <w:adjustRightInd w:val="0"/>
    </w:pPr>
    <w:rPr>
      <w:rFonts w:ascii="Franklin Gothic Medium Cond" w:eastAsia="Times New Roman" w:hAnsi="Franklin Gothic Medium Cond" w:cs="Times New Roman"/>
      <w:kern w:val="0"/>
      <w:lang w:val="en-US"/>
      <w14:ligatures w14:val="none"/>
    </w:rPr>
  </w:style>
  <w:style w:type="character" w:customStyle="1" w:styleId="FontStyle83">
    <w:name w:val="Font Style83"/>
    <w:uiPriority w:val="99"/>
    <w:rsid w:val="006F186E"/>
    <w:rPr>
      <w:rFonts w:ascii="Franklin Gothic Medium Cond" w:hAnsi="Franklin Gothic Medium Cond" w:cs="Franklin Gothic Medium Cond"/>
      <w:color w:val="000000"/>
      <w:sz w:val="22"/>
      <w:szCs w:val="22"/>
    </w:rPr>
  </w:style>
  <w:style w:type="character" w:customStyle="1" w:styleId="FontStyle84">
    <w:name w:val="Font Style84"/>
    <w:uiPriority w:val="99"/>
    <w:rsid w:val="006F186E"/>
    <w:rPr>
      <w:rFonts w:ascii="Arial Narrow" w:hAnsi="Arial Narrow" w:cs="Arial Narrow"/>
      <w:i/>
      <w:iCs/>
      <w:color w:val="000000"/>
      <w:spacing w:val="10"/>
      <w:sz w:val="16"/>
      <w:szCs w:val="16"/>
    </w:rPr>
  </w:style>
  <w:style w:type="character" w:styleId="Hyperlien">
    <w:name w:val="Hyperlink"/>
    <w:basedOn w:val="Policepardfaut"/>
    <w:uiPriority w:val="99"/>
    <w:unhideWhenUsed/>
    <w:rsid w:val="00F8012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0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tivik.qc.c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Defoy</dc:creator>
  <cp:keywords/>
  <dc:description/>
  <cp:lastModifiedBy>Chantal Defoy</cp:lastModifiedBy>
  <cp:revision>22</cp:revision>
  <dcterms:created xsi:type="dcterms:W3CDTF">2023-08-04T19:51:00Z</dcterms:created>
  <dcterms:modified xsi:type="dcterms:W3CDTF">2023-09-22T17:39:00Z</dcterms:modified>
</cp:coreProperties>
</file>